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EBB9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09CD54DA" w14:textId="77777777" w:rsidTr="009A675E">
        <w:trPr>
          <w:trHeight w:val="48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747FB44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BE5AED" w:rsidRPr="00780593">
              <w:rPr>
                <w:rFonts w:ascii="Calibri" w:hAnsi="Calibri" w:cs="B Nazanin" w:hint="cs"/>
                <w:rtl/>
              </w:rPr>
              <w:t>برنامه‏ریزی و برگزاری دوره‏های آموزشی کارمندان دولت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F7F182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E5AED">
              <w:rPr>
                <w:rFonts w:ascii="Calibri" w:hAnsi="Calibri" w:cs="B Nazanin" w:hint="cs"/>
                <w:sz w:val="24"/>
                <w:szCs w:val="24"/>
                <w:rtl/>
              </w:rPr>
              <w:t>18051109000</w:t>
            </w:r>
          </w:p>
        </w:tc>
      </w:tr>
      <w:tr w:rsidR="009A675E" w:rsidRPr="00271EDA" w14:paraId="2B3B38E2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CDEC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53DE0" wp14:editId="3AB37EA3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6EB6B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DF8E7" wp14:editId="1A12668D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016F5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4DE47" wp14:editId="23002655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1C54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59B7BE6A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1FF9C" w14:textId="5918569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310FA8" w:rsidRPr="0092457C">
              <w:rPr>
                <w:rFonts w:cs="B Nazanin" w:hint="cs"/>
                <w:sz w:val="20"/>
                <w:szCs w:val="20"/>
                <w:rtl/>
              </w:rPr>
              <w:t>برنامه ریزی و اجرای دوره های آموزشی کارکنان دولت</w:t>
            </w:r>
          </w:p>
        </w:tc>
      </w:tr>
      <w:tr w:rsidR="009A675E" w:rsidRPr="00271EDA" w14:paraId="1552871B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10D1EE" w14:textId="60EF7C81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 xml:space="preserve"> معرفی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نامه</w:t>
            </w:r>
            <w:r w:rsidR="00D26371" w:rsidRPr="00796B2F">
              <w:rPr>
                <w:rFonts w:ascii="BLotus" w:cs="B Mitra"/>
                <w:lang w:bidi="ar-SA"/>
              </w:rPr>
              <w:t xml:space="preserve"> -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فیش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پرداختی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Mitra" w:cs="B Mitra"/>
                <w:lang w:bidi="ar-SA"/>
              </w:rPr>
              <w:t xml:space="preserve">-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تکمیل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فرم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ثبت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نام</w:t>
            </w:r>
            <w:r w:rsidR="00D26371" w:rsidRPr="00796B2F">
              <w:rPr>
                <w:rFonts w:ascii="BLotus" w:cs="B Mitra"/>
                <w:lang w:bidi="ar-SA"/>
              </w:rPr>
              <w:t xml:space="preserve">-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قرارداد</w:t>
            </w:r>
            <w:r w:rsidR="00D26371" w:rsidRPr="00796B2F">
              <w:rPr>
                <w:rFonts w:ascii="BLotus" w:cs="B Mitra"/>
                <w:lang w:bidi="ar-SA"/>
              </w:rPr>
              <w:t xml:space="preserve"> </w:t>
            </w:r>
            <w:r w:rsidR="00D26371" w:rsidRPr="00796B2F">
              <w:rPr>
                <w:rFonts w:ascii="BLotus" w:cs="B Mitra" w:hint="cs"/>
                <w:rtl/>
                <w:lang w:bidi="ar-SA"/>
              </w:rPr>
              <w:t>آموزشی</w:t>
            </w:r>
          </w:p>
        </w:tc>
      </w:tr>
      <w:tr w:rsidR="009A675E" w:rsidRPr="00271EDA" w14:paraId="4BC63A58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1A15E32A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54B8794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1098E4" w14:textId="43B2A934" w:rsidR="009A675E" w:rsidRPr="00271EDA" w:rsidRDefault="00C2078F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 طول سال </w:t>
            </w:r>
          </w:p>
        </w:tc>
      </w:tr>
      <w:tr w:rsidR="009A675E" w:rsidRPr="00271EDA" w14:paraId="64FA8EF0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EB921C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F529B8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254CA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38BE178D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B4A791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3140A0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2D24C1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B8806F2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F9A461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C80310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2CE5D4C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08218E9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683A0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26C59EE4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C7F664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E838F0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811F1B4" w14:textId="12B87848" w:rsidR="009A675E" w:rsidRPr="00271EDA" w:rsidRDefault="0072455F" w:rsidP="00EC290E">
            <w:pPr>
              <w:rPr>
                <w:rFonts w:cs="B Mitra"/>
                <w:sz w:val="24"/>
                <w:szCs w:val="24"/>
                <w:rtl/>
              </w:rPr>
            </w:pPr>
            <w:r w:rsidRPr="002C7342">
              <w:rPr>
                <w:rFonts w:ascii="BMitra" w:cs="B Mitra" w:hint="cs"/>
                <w:rtl/>
                <w:lang w:bidi="ar-SA"/>
              </w:rPr>
              <w:t>متغیر</w:t>
            </w:r>
            <w:r w:rsidRPr="002C7342">
              <w:rPr>
                <w:rFonts w:ascii="BMitra" w:cs="B Mitra"/>
                <w:lang w:bidi="ar-SA"/>
              </w:rPr>
              <w:t xml:space="preserve"> </w:t>
            </w:r>
            <w:r w:rsidRPr="002C7342">
              <w:rPr>
                <w:rFonts w:ascii="BMitra" w:cs="B Mitra" w:hint="cs"/>
                <w:rtl/>
                <w:lang w:bidi="ar-SA"/>
              </w:rPr>
              <w:t>بر</w:t>
            </w:r>
            <w:r w:rsidRPr="002C7342">
              <w:rPr>
                <w:rFonts w:ascii="BMitra" w:cs="B Mitra"/>
                <w:lang w:bidi="ar-SA"/>
              </w:rPr>
              <w:t xml:space="preserve"> </w:t>
            </w:r>
            <w:r w:rsidRPr="002C7342">
              <w:rPr>
                <w:rFonts w:ascii="BMitra" w:cs="B Mitra" w:hint="cs"/>
                <w:rtl/>
                <w:lang w:bidi="ar-SA"/>
              </w:rPr>
              <w:t>حسب</w:t>
            </w:r>
            <w:r w:rsidRPr="002C7342">
              <w:rPr>
                <w:rFonts w:ascii="BMitra" w:cs="B Mitra"/>
                <w:lang w:bidi="ar-SA"/>
              </w:rPr>
              <w:t xml:space="preserve"> </w:t>
            </w:r>
            <w:r w:rsidRPr="002C7342">
              <w:rPr>
                <w:rFonts w:ascii="BMitra" w:cs="B Mitra" w:hint="cs"/>
                <w:rtl/>
                <w:lang w:bidi="ar-SA"/>
              </w:rPr>
              <w:t>روش</w:t>
            </w:r>
            <w:r w:rsidRPr="002C7342">
              <w:rPr>
                <w:rFonts w:ascii="BMitra" w:cs="B Mitra"/>
                <w:lang w:bidi="ar-SA"/>
              </w:rPr>
              <w:t xml:space="preserve"> </w:t>
            </w:r>
            <w:r w:rsidRPr="002C7342">
              <w:rPr>
                <w:rFonts w:ascii="BMitra" w:cs="B Mitra" w:hint="cs"/>
                <w:rtl/>
                <w:lang w:bidi="ar-SA"/>
              </w:rPr>
              <w:t>برگ</w:t>
            </w:r>
            <w:r w:rsidR="0085026C">
              <w:rPr>
                <w:rFonts w:ascii="BMitra" w:cs="B Mitra" w:hint="cs"/>
                <w:rtl/>
                <w:lang w:bidi="ar-SA"/>
              </w:rPr>
              <w:t>زا</w:t>
            </w:r>
            <w:r w:rsidRPr="002C7342">
              <w:rPr>
                <w:rFonts w:ascii="BMitra" w:cs="B Mitra" w:hint="cs"/>
                <w:rtl/>
                <w:lang w:bidi="ar-SA"/>
              </w:rPr>
              <w:t>ر</w:t>
            </w:r>
            <w:r w:rsidR="0085026C">
              <w:rPr>
                <w:rFonts w:ascii="BMitra" w:cs="B Mitra" w:hint="cs"/>
                <w:rtl/>
                <w:lang w:bidi="ar-SA"/>
              </w:rPr>
              <w:t>ی</w:t>
            </w:r>
            <w:r w:rsidRPr="002C7342">
              <w:rPr>
                <w:rFonts w:ascii="BMitra" w:cs="B Mitra"/>
                <w:lang w:bidi="ar-SA"/>
              </w:rPr>
              <w:t xml:space="preserve"> </w:t>
            </w:r>
            <w:r w:rsidRPr="002C7342">
              <w:rPr>
                <w:rFonts w:ascii="BMitra" w:cs="B Mitra" w:hint="cs"/>
                <w:rtl/>
                <w:lang w:bidi="ar-SA"/>
              </w:rPr>
              <w:t>دوره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13726627" w14:textId="1224C84C" w:rsidR="009A675E" w:rsidRPr="00271EDA" w:rsidRDefault="00C2078F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2170452233002</w:t>
            </w:r>
            <w:r w:rsidR="0072455F" w:rsidRPr="002C7342">
              <w:rPr>
                <w:rFonts w:ascii="BMitra" w:cs="B Mitra" w:hint="cs"/>
                <w:rtl/>
                <w:lang w:bidi="ar-SA"/>
              </w:rPr>
              <w:t xml:space="preserve"> بانک ملی درآمد اختصاصی سازمان برنامه و بودجه استان خوزستان</w:t>
            </w:r>
          </w:p>
        </w:tc>
      </w:tr>
      <w:tr w:rsidR="009A675E" w:rsidRPr="00271EDA" w14:paraId="7E3CAA35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66D579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BC4F4C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EF120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1793053D" w14:textId="2C65F08F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B1BFF0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785AA42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58FBA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BA52F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E8548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13F37D4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6C13DAFA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49970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57CB4ADE" wp14:editId="17DF465D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5C511" wp14:editId="2824C6E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B820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05410A0D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14D873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6648786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6725529C" wp14:editId="1DDF28A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668EE" wp14:editId="47C6D7C7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4DAF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2193250D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B2B526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48C9D" w14:textId="5B638D8B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B6ABE5" wp14:editId="3250BC1E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379F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</w:t>
            </w:r>
            <w:r w:rsidR="00492CC4" w:rsidRPr="00492CC4">
              <w:rPr>
                <w:rFonts w:cs="B Mitra" w:hint="cs"/>
                <w:color w:val="000000" w:themeColor="text1"/>
                <w:rtl/>
              </w:rPr>
              <w:t>061-</w:t>
            </w:r>
            <w:r w:rsidR="00492CC4" w:rsidRPr="00492CC4">
              <w:rPr>
                <w:rFonts w:cs="B Nazanin" w:hint="cs"/>
                <w:color w:val="000000" w:themeColor="text1"/>
                <w:rtl/>
              </w:rPr>
              <w:t>33377715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0BD0EED" wp14:editId="1FF28745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1970CB80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501182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36092F85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63C2E92" wp14:editId="3DD35BF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7C3D7D" wp14:editId="694FE309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881B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51434901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73B9A3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8B421" w14:textId="712D62BF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C5CF93" wp14:editId="5E4DA808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9E6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C96D70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30089A31" wp14:editId="55101387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19C00EDF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D547E3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D7B9997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4CA180E" wp14:editId="3809AE26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6AB235" wp14:editId="26438342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25E45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33C72A93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752C1" w14:textId="071AA75F" w:rsidR="009A675E" w:rsidRDefault="008C4FD3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7900B647" wp14:editId="0B5400FD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369570</wp:posOffset>
                  </wp:positionV>
                  <wp:extent cx="5809615" cy="6104890"/>
                  <wp:effectExtent l="0" t="0" r="635" b="0"/>
                  <wp:wrapTight wrapText="bothSides">
                    <wp:wrapPolygon edited="0">
                      <wp:start x="2904" y="0"/>
                      <wp:lineTo x="2904" y="1213"/>
                      <wp:lineTo x="3471" y="2157"/>
                      <wp:lineTo x="3329" y="2831"/>
                      <wp:lineTo x="3329" y="3572"/>
                      <wp:lineTo x="5525" y="4314"/>
                      <wp:lineTo x="6445" y="4314"/>
                      <wp:lineTo x="2054" y="4920"/>
                      <wp:lineTo x="354" y="5190"/>
                      <wp:lineTo x="354" y="6471"/>
                      <wp:lineTo x="1700" y="7549"/>
                      <wp:lineTo x="1346" y="7684"/>
                      <wp:lineTo x="354" y="8425"/>
                      <wp:lineTo x="283" y="8964"/>
                      <wp:lineTo x="354" y="9908"/>
                      <wp:lineTo x="1204" y="10784"/>
                      <wp:lineTo x="850" y="11795"/>
                      <wp:lineTo x="850" y="13346"/>
                      <wp:lineTo x="1771" y="14020"/>
                      <wp:lineTo x="2337" y="14020"/>
                      <wp:lineTo x="2337" y="15098"/>
                      <wp:lineTo x="1133" y="15368"/>
                      <wp:lineTo x="850" y="15570"/>
                      <wp:lineTo x="850" y="16446"/>
                      <wp:lineTo x="2054" y="17255"/>
                      <wp:lineTo x="2408" y="17255"/>
                      <wp:lineTo x="2408" y="18333"/>
                      <wp:lineTo x="0" y="18670"/>
                      <wp:lineTo x="0" y="20355"/>
                      <wp:lineTo x="4179" y="20490"/>
                      <wp:lineTo x="4179" y="21029"/>
                      <wp:lineTo x="5029" y="21501"/>
                      <wp:lineTo x="5950" y="21501"/>
                      <wp:lineTo x="9137" y="21501"/>
                      <wp:lineTo x="13174" y="20490"/>
                      <wp:lineTo x="13528" y="19749"/>
                      <wp:lineTo x="13528" y="18198"/>
                      <wp:lineTo x="12961" y="17727"/>
                      <wp:lineTo x="12111" y="17255"/>
                      <wp:lineTo x="12678" y="17255"/>
                      <wp:lineTo x="13174" y="16716"/>
                      <wp:lineTo x="13174" y="15907"/>
                      <wp:lineTo x="12749" y="15502"/>
                      <wp:lineTo x="11899" y="15098"/>
                      <wp:lineTo x="13032" y="15098"/>
                      <wp:lineTo x="13599" y="14694"/>
                      <wp:lineTo x="13599" y="13750"/>
                      <wp:lineTo x="13103" y="13413"/>
                      <wp:lineTo x="11757" y="12941"/>
                      <wp:lineTo x="18982" y="12941"/>
                      <wp:lineTo x="20752" y="12739"/>
                      <wp:lineTo x="20611" y="11863"/>
                      <wp:lineTo x="21532" y="11054"/>
                      <wp:lineTo x="21532" y="10919"/>
                      <wp:lineTo x="20115" y="9706"/>
                      <wp:lineTo x="20186" y="9369"/>
                      <wp:lineTo x="19194" y="9032"/>
                      <wp:lineTo x="17140" y="8493"/>
                      <wp:lineTo x="16503" y="8021"/>
                      <wp:lineTo x="15653" y="7549"/>
                      <wp:lineTo x="16290" y="6471"/>
                      <wp:lineTo x="16432" y="5190"/>
                      <wp:lineTo x="10837" y="4314"/>
                      <wp:lineTo x="12182" y="4314"/>
                      <wp:lineTo x="14661" y="3640"/>
                      <wp:lineTo x="14520" y="2359"/>
                      <wp:lineTo x="14378" y="2157"/>
                      <wp:lineTo x="13953" y="1078"/>
                      <wp:lineTo x="13953" y="0"/>
                      <wp:lineTo x="2904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615" cy="610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="009A675E"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4BFEBCD5" w14:textId="3EC03746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069F2800" w14:textId="1A53CD15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22CE3BB4" w14:textId="6849F7BB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</w:t>
            </w:r>
          </w:p>
          <w:p w14:paraId="5CD5289A" w14:textId="0CCA468A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8838F55" w14:textId="05256830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A1EA597" w14:textId="09692244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4C3797B" w14:textId="06CEDDA4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A18458A" w14:textId="6F52591B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030A184" w14:textId="4A9AE5E4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4B10B6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70EA4E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7D97795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CCD490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A783AD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176DA2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79C921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C9C65F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700F7E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B33D2E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008919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7AB90A83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180771"/>
    <w:rsid w:val="00310FA8"/>
    <w:rsid w:val="003556D3"/>
    <w:rsid w:val="00492CC4"/>
    <w:rsid w:val="005C6C1D"/>
    <w:rsid w:val="00643FB5"/>
    <w:rsid w:val="006E0B86"/>
    <w:rsid w:val="0072455F"/>
    <w:rsid w:val="007E4DA1"/>
    <w:rsid w:val="0085026C"/>
    <w:rsid w:val="008C4FD3"/>
    <w:rsid w:val="00921A95"/>
    <w:rsid w:val="009A675E"/>
    <w:rsid w:val="00BE5AED"/>
    <w:rsid w:val="00C2078F"/>
    <w:rsid w:val="00C96D70"/>
    <w:rsid w:val="00D11CE6"/>
    <w:rsid w:val="00D26371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620D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www.mpo-kz.i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7</cp:revision>
  <dcterms:created xsi:type="dcterms:W3CDTF">2019-06-02T04:11:00Z</dcterms:created>
  <dcterms:modified xsi:type="dcterms:W3CDTF">2019-06-11T06:11:00Z</dcterms:modified>
</cp:coreProperties>
</file>